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BD2" w:rsidRPr="00E97489" w:rsidRDefault="00E97489" w:rsidP="00E97489">
      <w:pPr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97489">
        <w:rPr>
          <w:rFonts w:ascii="Times New Roman" w:eastAsia="Calibri" w:hAnsi="Times New Roman" w:cs="Times New Roman"/>
          <w:b/>
          <w:sz w:val="28"/>
          <w:szCs w:val="28"/>
        </w:rPr>
        <w:t>ТЕМА 5. ЭТАПЫ РАЗВИТИЯ НАУЧНОГО ЗНАНИЯ. ЭТАПЫ РАЗВИТИЯ ЮРИДИЧЕСКОГО ЗНАНИЯ.</w:t>
      </w:r>
    </w:p>
    <w:p w:rsidR="00E97489" w:rsidRDefault="00E97489">
      <w:pPr>
        <w:rPr>
          <w:rFonts w:ascii="Times New Roman" w:eastAsia="Calibri" w:hAnsi="Times New Roman" w:cs="Times New Roman"/>
          <w:sz w:val="24"/>
          <w:szCs w:val="24"/>
        </w:rPr>
      </w:pPr>
    </w:p>
    <w:p w:rsidR="00E97489" w:rsidRDefault="00E97489" w:rsidP="00E97489">
      <w:pPr>
        <w:pStyle w:val="a3"/>
        <w:spacing w:before="0" w:after="0" w:afterAutospacing="0" w:line="360" w:lineRule="auto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97489">
        <w:rPr>
          <w:rFonts w:ascii="Times New Roman" w:hAnsi="Times New Roman"/>
          <w:color w:val="000000"/>
          <w:sz w:val="28"/>
          <w:szCs w:val="28"/>
        </w:rPr>
        <w:t xml:space="preserve">Становление методологии юридической науки исторически обусловлено развитием практической деятельности общества, накоплением им опыта правовой жизни в различных сферах жизни и как результат — развитием общественного сознания, его правового способа мышления. История представлений о праве, его осмысления, толкования и познания прошла примерно тот же путь, что и история науки как система знаний в целом. В ней, как правило, выделяют следующие этапы: философско-практический, теоретико-эмпирический и рефлексивно-практический. Первый период охватывает правовую мысль древности, Средних веков и значительную часть Нового времени, тогда как второй и третий периоды в основном приходятся </w:t>
      </w:r>
      <w:proofErr w:type="gramStart"/>
      <w:r w:rsidRPr="00E97489">
        <w:rPr>
          <w:rFonts w:ascii="Times New Roman" w:hAnsi="Times New Roman"/>
          <w:color w:val="000000"/>
          <w:sz w:val="28"/>
          <w:szCs w:val="28"/>
        </w:rPr>
        <w:t>на конец</w:t>
      </w:r>
      <w:proofErr w:type="gramEnd"/>
      <w:r w:rsidRPr="00E97489">
        <w:rPr>
          <w:rFonts w:ascii="Times New Roman" w:hAnsi="Times New Roman"/>
          <w:color w:val="000000"/>
          <w:sz w:val="28"/>
          <w:szCs w:val="28"/>
        </w:rPr>
        <w:t xml:space="preserve"> XVIII и XX век.</w:t>
      </w:r>
    </w:p>
    <w:p w:rsidR="00E97489" w:rsidRPr="00E97489" w:rsidRDefault="00E97489" w:rsidP="00E97489">
      <w:pPr>
        <w:pStyle w:val="a3"/>
        <w:spacing w:before="0" w:after="0" w:afterAutospacing="0" w:line="360" w:lineRule="auto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97489">
        <w:rPr>
          <w:rFonts w:ascii="Times New Roman" w:hAnsi="Times New Roman"/>
          <w:color w:val="000000"/>
          <w:sz w:val="28"/>
          <w:szCs w:val="28"/>
        </w:rPr>
        <w:t>В целом, эволюционное (постепенное) развитие права, совершенствование правовой деятельности, правотворчества и юридической техники, а вместе с тем критического осмысления созданного и функционирующего права ознаменовалось появлением особого вида социальной деятельности — научно-доктринального, направленного на познание общих закономерностей правовой жизни и эволюции права. Это обстоятельство в свою очередь дало непосредственный импульс к появлению основ методологии юридической науки как раздела юридического знания, занимающегося разработкой и применением тех или иных способов исследования права и правовой действительности.</w:t>
      </w:r>
    </w:p>
    <w:p w:rsidR="00E97489" w:rsidRPr="00E97489" w:rsidRDefault="00E97489" w:rsidP="00E97489">
      <w:pPr>
        <w:pStyle w:val="a3"/>
        <w:spacing w:before="0" w:after="0" w:afterAutospacing="0" w:line="360" w:lineRule="auto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97489">
        <w:rPr>
          <w:rFonts w:ascii="Times New Roman" w:hAnsi="Times New Roman"/>
          <w:color w:val="000000"/>
          <w:sz w:val="28"/>
          <w:szCs w:val="28"/>
        </w:rPr>
        <w:t>Под методом традиционно понимают путь к цели, дорогу к познанию. По отношению к познанию его употребляют в смысле «путь к знанию», «путь к истине». Понятие «метод» определяется как способ действий, вид приемов и операций, направляющих познание. Такой способ всегда отражает свойства объекта и субъективные возможности исследователя.</w:t>
      </w:r>
    </w:p>
    <w:p w:rsidR="00E97489" w:rsidRPr="00E97489" w:rsidRDefault="00E97489" w:rsidP="00E97489">
      <w:pPr>
        <w:pStyle w:val="a3"/>
        <w:spacing w:before="0" w:after="0" w:afterAutospacing="0" w:line="360" w:lineRule="auto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97489">
        <w:rPr>
          <w:rFonts w:ascii="Times New Roman" w:hAnsi="Times New Roman"/>
          <w:color w:val="000000"/>
          <w:sz w:val="28"/>
          <w:szCs w:val="28"/>
        </w:rPr>
        <w:lastRenderedPageBreak/>
        <w:t xml:space="preserve">Для решения научных задач применяется множество методов, которые можно по-разному классифицировать. Наиболее распространенное основание классификации – степень общности. В юридической науке также принято подразделять методы на четыре уровня: философский (мировоззренческий), общенаучный (для всех наук), </w:t>
      </w:r>
      <w:proofErr w:type="spellStart"/>
      <w:r w:rsidRPr="00E97489">
        <w:rPr>
          <w:rFonts w:ascii="Times New Roman" w:hAnsi="Times New Roman"/>
          <w:color w:val="000000"/>
          <w:sz w:val="28"/>
          <w:szCs w:val="28"/>
        </w:rPr>
        <w:t>частнонаучный</w:t>
      </w:r>
      <w:proofErr w:type="spellEnd"/>
      <w:r w:rsidRPr="00E97489">
        <w:rPr>
          <w:rFonts w:ascii="Times New Roman" w:hAnsi="Times New Roman"/>
          <w:color w:val="000000"/>
          <w:sz w:val="28"/>
          <w:szCs w:val="28"/>
        </w:rPr>
        <w:t xml:space="preserve"> (для некоторых наук) и специальный (для отдельных наук).</w:t>
      </w:r>
    </w:p>
    <w:p w:rsidR="00E97489" w:rsidRPr="00E97489" w:rsidRDefault="00E97489" w:rsidP="00E97489">
      <w:pPr>
        <w:pStyle w:val="a3"/>
        <w:spacing w:before="0" w:after="0" w:afterAutospacing="0" w:line="360" w:lineRule="auto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97489">
        <w:rPr>
          <w:rFonts w:ascii="Times New Roman" w:hAnsi="Times New Roman"/>
          <w:color w:val="000000"/>
          <w:sz w:val="28"/>
          <w:szCs w:val="28"/>
        </w:rPr>
        <w:t>Особое значение для юридической науки имеют формально-логические и общенаучные методы научного познания.</w:t>
      </w:r>
    </w:p>
    <w:p w:rsidR="00E97489" w:rsidRPr="00E97489" w:rsidRDefault="00E97489" w:rsidP="00E97489">
      <w:pPr>
        <w:pStyle w:val="a3"/>
        <w:spacing w:before="0" w:after="0" w:afterAutospacing="0" w:line="360" w:lineRule="auto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97489">
        <w:rPr>
          <w:rFonts w:ascii="Times New Roman" w:hAnsi="Times New Roman"/>
          <w:color w:val="000000"/>
          <w:sz w:val="28"/>
          <w:szCs w:val="28"/>
        </w:rPr>
        <w:t xml:space="preserve">Среди </w:t>
      </w:r>
      <w:proofErr w:type="spellStart"/>
      <w:r w:rsidRPr="00E97489">
        <w:rPr>
          <w:rFonts w:ascii="Times New Roman" w:hAnsi="Times New Roman"/>
          <w:color w:val="000000"/>
          <w:sz w:val="28"/>
          <w:szCs w:val="28"/>
        </w:rPr>
        <w:t>общелогических</w:t>
      </w:r>
      <w:proofErr w:type="spellEnd"/>
      <w:r w:rsidRPr="00E97489">
        <w:rPr>
          <w:rFonts w:ascii="Times New Roman" w:hAnsi="Times New Roman"/>
          <w:color w:val="000000"/>
          <w:sz w:val="28"/>
          <w:szCs w:val="28"/>
        </w:rPr>
        <w:t xml:space="preserve"> методов познания выделяют методы формальной логики:</w:t>
      </w:r>
    </w:p>
    <w:p w:rsidR="00E97489" w:rsidRPr="00E97489" w:rsidRDefault="00E97489" w:rsidP="00E97489">
      <w:pPr>
        <w:pStyle w:val="a3"/>
        <w:spacing w:before="0" w:after="0" w:afterAutospacing="0" w:line="360" w:lineRule="auto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97489">
        <w:rPr>
          <w:rFonts w:ascii="Times New Roman" w:hAnsi="Times New Roman"/>
          <w:color w:val="000000"/>
          <w:sz w:val="28"/>
          <w:szCs w:val="28"/>
        </w:rPr>
        <w:t>анализ – это метод мысленного расчленения изучаемого объекта на определенные элементы с целью углубленного и последовательного познания их и связей между ними;</w:t>
      </w:r>
    </w:p>
    <w:p w:rsidR="00E97489" w:rsidRPr="00E97489" w:rsidRDefault="00E97489" w:rsidP="00E97489">
      <w:pPr>
        <w:pStyle w:val="a3"/>
        <w:spacing w:before="0" w:after="0" w:afterAutospacing="0" w:line="360" w:lineRule="auto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97489">
        <w:rPr>
          <w:rFonts w:ascii="Times New Roman" w:hAnsi="Times New Roman"/>
          <w:color w:val="000000"/>
          <w:sz w:val="28"/>
          <w:szCs w:val="28"/>
        </w:rPr>
        <w:t>синтез – это метод мысленного воссоздания целого на основе познанных частей и их отношений;</w:t>
      </w:r>
    </w:p>
    <w:p w:rsidR="00E97489" w:rsidRPr="00E97489" w:rsidRDefault="00E97489" w:rsidP="00E97489">
      <w:pPr>
        <w:pStyle w:val="a3"/>
        <w:spacing w:before="0" w:after="0" w:afterAutospacing="0" w:line="360" w:lineRule="auto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97489">
        <w:rPr>
          <w:rFonts w:ascii="Times New Roman" w:hAnsi="Times New Roman"/>
          <w:color w:val="000000"/>
          <w:sz w:val="28"/>
          <w:szCs w:val="28"/>
        </w:rPr>
        <w:t>абстрагирование – это мысленный отрыв отдельных элементов, свойств, отношений объекта и рассмотрение их изолированно как от объекта в целом, так и от других его частей;</w:t>
      </w:r>
    </w:p>
    <w:p w:rsidR="00E97489" w:rsidRPr="00E97489" w:rsidRDefault="00E97489" w:rsidP="00E974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конкретизация – соотнесение абстрактных представлений и понятий с действительностью;</w:t>
      </w:r>
    </w:p>
    <w:p w:rsidR="00E97489" w:rsidRPr="00E97489" w:rsidRDefault="00E97489" w:rsidP="00E974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дедукция – это достоверное заключение от знаний большей степени общности к знаниям меньшей степени общности;</w:t>
      </w:r>
    </w:p>
    <w:p w:rsidR="00E97489" w:rsidRPr="00E97489" w:rsidRDefault="00E97489" w:rsidP="00E974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индукция – это вероятностное заключение от знаний меньшей степени общности к новому знанию большей степени общности;</w:t>
      </w:r>
    </w:p>
    <w:p w:rsidR="00E97489" w:rsidRPr="00E97489" w:rsidRDefault="00E97489" w:rsidP="00E974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аналогия – заключение о принадлежности определенного признака изучаемому предмету на основе сходства в существенных признаках с другим предметом;</w:t>
      </w:r>
    </w:p>
    <w:p w:rsidR="00E97489" w:rsidRPr="00E97489" w:rsidRDefault="00E97489" w:rsidP="00E974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моделирование – метод опосредованного познания объекта с помощью его модели.</w:t>
      </w:r>
    </w:p>
    <w:p w:rsidR="00E97489" w:rsidRPr="00E97489" w:rsidRDefault="00E97489" w:rsidP="00E974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Общенаучные методы — это те приемы и операции, которые выработаны усилиями всех или больших групп наук и которые применяются для решения общих познавательных задач. Эти методы разделяются на методы-подходы и методы-приемы. К первой группе относятся субстратный (содержательный), структурный, функциональный и системный подходы. Эти подходы ориентируют исследователя на соответствующий аспект рассмотрения изучаемого объекта.</w:t>
      </w:r>
    </w:p>
    <w:p w:rsidR="00E97489" w:rsidRPr="00E97489" w:rsidRDefault="00E97489" w:rsidP="00E974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Именно с помощью этой группы методов осуществляется основной процесс научной познавательной деятельности — это исследование свойств и качеств изучаемого объекта познания.</w:t>
      </w:r>
    </w:p>
    <w:p w:rsidR="00E97489" w:rsidRPr="00E97489" w:rsidRDefault="00E97489" w:rsidP="00E974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уровне общенаучного познания используются также традиционные методы познания реальности: системный метод, анализ и синтез, индукция и дедукция, метод историзма, функциональный, герменевтический, синергетический и др. Они не охватывают всего научного познания, как философские методы, а применяются лишь на отдельных его стадиях.</w:t>
      </w:r>
    </w:p>
    <w:p w:rsidR="00E97489" w:rsidRPr="00E97489" w:rsidRDefault="00E97489" w:rsidP="00E974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этой группе методы делятся </w:t>
      </w:r>
      <w:proofErr w:type="gramStart"/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эмпирические и теоретические. Универсальным эмпирическим методом является наблюдение, под которым понимается целенаправленное чувственное восприятие фактов действительности. Данному методу свойственна относительная ограниченность и пассивность. Эти недостатки преодолеваются при применении другого эмпирического метода. Эксперимент – метод, при котором по воле исследователя формируется как объект познания, так и условия его функционирования. Этот метод позволяет воспроизводить процессы необходимое число раз.</w:t>
      </w:r>
    </w:p>
    <w:p w:rsidR="00E97489" w:rsidRPr="00E97489" w:rsidRDefault="00E97489" w:rsidP="00E974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историческому методу познания к государству и праву надо подходить как изменяющейся во времени и пространстве социальной действительности. Если, к примеру, в марксизме при объяснении причин развития общества и государства, права приоритет отдается экономике (базису), то в идеализме – идеям, сознанию и мировоззрению.</w:t>
      </w:r>
    </w:p>
    <w:p w:rsidR="00E97489" w:rsidRPr="00E97489" w:rsidRDefault="00E97489" w:rsidP="00E974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Системный метод представляет собой изучение государства и права, а также отдельных государственно-правовых явлений с позиции их существования как целостных систем, состоящих из взаимодействующих элементов. Чаще всего государство рассматривается в виде совокупности таких составных частей, как народ, власть и территория, а право — как система права, состоящая из сфер, отраслей, институтов и норм права.</w:t>
      </w:r>
    </w:p>
    <w:p w:rsidR="00E97489" w:rsidRPr="00E97489" w:rsidRDefault="00E97489" w:rsidP="00E974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системным методом тесно связан структурно-функциональный метод, который заключается в познании функций государства и права, их составных элементов (функции государства, функции права, функции юридической ответственности и т. д.).</w:t>
      </w:r>
    </w:p>
    <w:p w:rsidR="00E97489" w:rsidRPr="00E97489" w:rsidRDefault="00E97489" w:rsidP="00E974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юридической науке есть ряд положений, категорий, конструкций и направлений (научных школ), которые являются догмой, т. е. общепринятыми и признанными для всех юристов и правоведов. </w:t>
      </w:r>
      <w:proofErr w:type="gramStart"/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Например, такие понятия и юридические конструкции, как система права, норма права, система законодательства, форма права, источник права, действие права, форма реализации права, механизм правового регулирования, право в объективном смысле, право в субъективном смысле, правоотношение, субъективные юридические права и обязанности и т. д., являются общепринятыми и интерпретируются для всех, в основном, одинаково.</w:t>
      </w:r>
      <w:proofErr w:type="gramEnd"/>
    </w:p>
    <w:p w:rsidR="00E97489" w:rsidRPr="00E97489" w:rsidRDefault="00E97489" w:rsidP="00E974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748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Юридико-догматический (формально-догматический) подход позволяет рассматривать право как социокультурный феномен и понимать как систему фундаментальных правовых установлений, правил и конструкций, средств и методов правового регулирования, форм и концептов юридической деятельности и т. п., формирующиеся в процессе исторического развития права и воплощающиеся в конкретных правовых системах, которые устанавливаются государством. </w:t>
      </w:r>
    </w:p>
    <w:p w:rsidR="00E97489" w:rsidRPr="00E97489" w:rsidRDefault="00E97489" w:rsidP="00E974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Герменевтический метод, используемый в правовых науках, исходит из того, что право, правовые акты, норма права есть феномены особого мировоззрения. Поэтому они нуждаются в истолковании своей «жизненной целостности» на основе «внутреннего опыта» человека, его </w:t>
      </w:r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непосредственного восприятия и интуиции. Всякую эпоху можно понять только с точки зрения ее собственной логики. Юристу, чтобы понять смысл закона, действовавшего в далеком прошлом, недостаточно знать его текст. Он должен уяснить, какое содержание вкладывалось в соответствующие понятия именно в ту эпоху.</w:t>
      </w:r>
    </w:p>
    <w:p w:rsidR="00E97489" w:rsidRPr="00E97489" w:rsidRDefault="00E97489" w:rsidP="00E974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Синергетический метод представляет собой взгляд на явления как на самоорганизующиеся системы. Из созидательного потенциала хаоса появляется новая реальность, новый порядок. В правовой науке синергетика рассматривает государство и право как случайные и нелинейные, т. е. конкретно-исторические и вариативные социальные явления. </w:t>
      </w:r>
      <w:proofErr w:type="gramStart"/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Государство и право постоянно изменяются, так как обусловлены множеством различных причин, факторов и вариантов возможной событийности.</w:t>
      </w:r>
      <w:proofErr w:type="gramEnd"/>
    </w:p>
    <w:p w:rsidR="00E97489" w:rsidRPr="00E97489" w:rsidRDefault="00E97489" w:rsidP="00E974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Общенаучные методы определяют лишь общие подходы к решению проблем юридической науки. Поэтому наряду с ними используются </w:t>
      </w:r>
      <w:proofErr w:type="spellStart"/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частнонаучные</w:t>
      </w:r>
      <w:proofErr w:type="spellEnd"/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методы, которые позволяют получить конкретное знание по вопросам государства и права. Это методы конкретно-социологических исследований, </w:t>
      </w:r>
      <w:proofErr w:type="gramStart"/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математический</w:t>
      </w:r>
      <w:proofErr w:type="gramEnd"/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кибернетический, сравнительно-правовой и т. д.</w:t>
      </w:r>
    </w:p>
    <w:p w:rsidR="00E97489" w:rsidRPr="00E97489" w:rsidRDefault="00E97489" w:rsidP="00E974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 конкретно-социологических исследований предполагает сбор, анализ и обработку правовой информации (официальных документов, материалов практики правоохранительных органов, материалов анкетирования, опроса и интервьюирования). Он направлен на установление социальной обусловленности права и правовых норм, выявление необходимости права в обществе и эффективности правового регулирования.</w:t>
      </w:r>
    </w:p>
    <w:p w:rsidR="00E97489" w:rsidRPr="00E97489" w:rsidRDefault="00E97489" w:rsidP="00E974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Математический метод основан на анализе количественных показателей, которые отражают состояние и динамику изменения того или иного социально-правового явления (например, уровень преступности, информированности общества об основных нормативных правовых актах</w:t>
      </w:r>
      <w:proofErr w:type="gramEnd"/>
    </w:p>
    <w:p w:rsidR="00E97489" w:rsidRPr="00E97489" w:rsidRDefault="00E97489" w:rsidP="00E974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т. д.). Он включает наблюдение за социально-правовыми явлениями, количественную обработку данных, их анализ и применяется в процессе </w:t>
      </w:r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изучения явлений, характеризующихся массовостью, повторяемостью и масштабностью.</w:t>
      </w:r>
    </w:p>
    <w:p w:rsidR="00E97489" w:rsidRPr="00E97489" w:rsidRDefault="00E97489" w:rsidP="00E974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 моделирования – это мысленное создание моделей государственно-правовых явлений и манипуляция ими в предполагаемых условиях. Этот метод направлен на поиски оптимальных вариантов решения конкретных проблем.</w:t>
      </w:r>
    </w:p>
    <w:p w:rsidR="00E97489" w:rsidRPr="00E97489" w:rsidRDefault="00E97489" w:rsidP="00E974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 социально-правового эксперимента заключается в создании эксперимента с использованием правовых и государственных явлений. Например, внедрение института суда присяжных, правовых актов или отдельных правовых норм и проверке их действия в конкретных, реальных социальных условиях.</w:t>
      </w:r>
    </w:p>
    <w:p w:rsidR="00E97489" w:rsidRPr="00E97489" w:rsidRDefault="00E97489" w:rsidP="00E974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Кибернетический метод – это способ, связанный с использованием понятий («вход-выход», «информация», «управление», «обратная связь») и технических средств электроники и компьютерных технологий. Этот метод используется для автоматизированной обработки, хранения, поиска и передачи правовой информации.</w:t>
      </w:r>
    </w:p>
    <w:p w:rsidR="00E97489" w:rsidRPr="00E97489" w:rsidRDefault="00E97489" w:rsidP="00E974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Специальные методы позволяют детализировать знание о правовых и государственных явлениях. К числу специально-научных методов следует отнести и такие способы, которые позволяют вырабатывать новые знания о праве и государстве (например, толкование правовых текстов и норм). Методология толкования представляет собой отдельное направление юридического знания и понимается как учение о толковании или как иногда говорят — герменевтика.</w:t>
      </w:r>
    </w:p>
    <w:p w:rsidR="00E97489" w:rsidRPr="00E97489" w:rsidRDefault="00E97489" w:rsidP="00E974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Герменевтика (от греч. </w:t>
      </w:r>
      <w:proofErr w:type="spellStart"/>
      <w:r w:rsidRPr="00E9748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hermeneutikos</w:t>
      </w:r>
      <w:proofErr w:type="spellEnd"/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gramStart"/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разъясняющий</w:t>
      </w:r>
      <w:proofErr w:type="gramEnd"/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истолковывающий) – искусство толкования текстов (классической древности, религиозных памятников и т. п.), учение о принципах их интерпретации.</w:t>
      </w:r>
    </w:p>
    <w:p w:rsidR="00E97489" w:rsidRPr="00E97489" w:rsidRDefault="00E97489" w:rsidP="00E974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Юридическая наука в своем непрерывном развитии находится в постоянном взаимодействии с различными отраслями гуманитарного знания. Современная юридическая герменевтика как направление современного </w:t>
      </w:r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правоведения активно разрабатывает вопросы интерпретации, проблемы теории языка права, в том числе и в связи с фундаментальными проблемами понимания смысла юридических текстов. Она исследует практику истолкования разнообразных правовых смыслов, содержащихся в официальных письменных документах и устной речи, в знаках и символах, в суждениях юристов по поводу правовых ситуаций. Необходимо отметить, что герменевтический подход к изучению и интерпретации </w:t>
      </w:r>
      <w:proofErr w:type="spellStart"/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правозначимых</w:t>
      </w:r>
      <w:proofErr w:type="spellEnd"/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текстов представляет собой правовое направление в сфере гуманитарного знания.</w:t>
      </w:r>
    </w:p>
    <w:p w:rsidR="00E97489" w:rsidRPr="00E97489" w:rsidRDefault="00E97489" w:rsidP="00E974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недавнего времени юридические исследования, как правило, ограничивались формально-логическими операциями, призванными произвести максимально глубокий анализ правового материала для его практического использования в процессе реализации того или иного закона. Обоснованием такого подхода служило общее убеждение в </w:t>
      </w:r>
      <w:proofErr w:type="gramStart"/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исконном предназначении</w:t>
      </w:r>
      <w:proofErr w:type="gramEnd"/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юриспруденции отвечать требованиям юридической практики и процесса обучения и повышения квалификации юристов-профессионалов.</w:t>
      </w:r>
    </w:p>
    <w:p w:rsidR="00E97489" w:rsidRPr="00E97489" w:rsidRDefault="00E97489" w:rsidP="00E974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протяжении многих веков предпринимались многочисленные попытки интерпретации правовых текстов, имеющих знаково-символическую природу. Необходимость толкования этих текстов вызвана следующими причинами:</w:t>
      </w:r>
    </w:p>
    <w:p w:rsidR="00E97489" w:rsidRPr="00E97489" w:rsidRDefault="00E97489" w:rsidP="00E974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неясность правовых памятников и текстов, зависящая от содержащихся в законе и архаическом тексте вышедших из употребления слов или же от того, что употребляемое законом выражение грамматически одинаково допускает два разных толкования;</w:t>
      </w:r>
    </w:p>
    <w:p w:rsidR="00E97489" w:rsidRPr="00E97489" w:rsidRDefault="00E97489" w:rsidP="00E974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конкретность в изложении правовых текстов (сомнения в понимании закона возникают иногда от того, что законодатель при изложении закона вместо общего принципа выставляет отдельные, конкретные объекты закона);</w:t>
      </w:r>
    </w:p>
    <w:p w:rsidR="00E97489" w:rsidRPr="00E97489" w:rsidRDefault="00E97489" w:rsidP="00E974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неопределенность закона (иногда сомнения возникают вследствие употребления законодателем общих, недостаточно определенных выражений); неопределенностью количественных отношений в законе;</w:t>
      </w:r>
    </w:p>
    <w:p w:rsidR="00E97489" w:rsidRPr="00E97489" w:rsidRDefault="00E97489" w:rsidP="00E974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противоречия между различными текстами закона;</w:t>
      </w:r>
    </w:p>
    <w:p w:rsidR="00E97489" w:rsidRPr="00E97489" w:rsidRDefault="00E97489" w:rsidP="00E974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интерпретационные ограды вокруг закона;</w:t>
      </w:r>
    </w:p>
    <w:p w:rsidR="00E97489" w:rsidRPr="00E97489" w:rsidRDefault="00E97489" w:rsidP="00E974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изменения жизненных условий (главным мотивом, побудившим законоучителей к толкованию текста, притом довольно часто в противоречии с прямым, буквальным его смыслом, были изменения в культурном строе народной жизни, а также перемены, произошедшие в этических воззрениях народа на личность человека и т. д.).</w:t>
      </w:r>
    </w:p>
    <w:p w:rsidR="00E97489" w:rsidRPr="00E97489" w:rsidRDefault="00E97489" w:rsidP="00E974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Предназначение современной юридической герменевтики заключается, в конце концов, в поиске и реализации смысла правового текста, изучении проблем множественности смыслов и толкования. В современных условиях форма права не может выступать иначе как знаковая форма, источником и воплощением которой служит язык. Правовое регулирование и его элементы выступают как идеальные объекты, внешняя форма выражения общественного сознания, которая подлежит уяснению и применению.</w:t>
      </w:r>
    </w:p>
    <w:p w:rsidR="00E97489" w:rsidRPr="00E97489" w:rsidRDefault="00E97489" w:rsidP="00E974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Обозначенные методы, как правило, используются не порознь, а в тех или иных сочетаниях. Выбор методов исследования связан с различными причинами. Прежде всего, он обусловлен характером изучаемой проблемы, объектом исследования. К примеру, при изучении особенностей конкретного государства, организующего социальную жизнь в данном обществе, можно использовать системный или структурно-функциональный метод. Это позволит исследователю понять, что лежит в основе жизнедеятельности данного общества, какие органы осуществляют управление им, по каким направлениям, кто осуществляет его и т. д.</w:t>
      </w:r>
    </w:p>
    <w:p w:rsidR="00E97489" w:rsidRPr="00E97489" w:rsidRDefault="00E97489" w:rsidP="00E974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Выбор методов находится в непосредственной зависимости от мировоззренческой и теоретической позиции исследователя. Так, правовед-идеолог при исследовании сущности государства и общества, их развития, скорее всего, будет акцентировать внимание на движущих факторах их </w:t>
      </w:r>
      <w:r w:rsidRPr="00E97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эволюции, позитивных идеях созидательной деятельности общества, а правовед-социолог – будет анализировать эффективность влияния тех или иных идей, норм и правовых актов на развитие государства и общественного сознания.</w:t>
      </w:r>
    </w:p>
    <w:p w:rsidR="00E97489" w:rsidRDefault="00E97489" w:rsidP="00E97489">
      <w:pPr>
        <w:spacing w:after="0" w:line="360" w:lineRule="auto"/>
        <w:ind w:firstLine="709"/>
        <w:jc w:val="both"/>
      </w:pPr>
    </w:p>
    <w:sectPr w:rsidR="00E97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0A8"/>
    <w:rsid w:val="00580802"/>
    <w:rsid w:val="00B860A8"/>
    <w:rsid w:val="00E97489"/>
    <w:rsid w:val="00F96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7489"/>
    <w:pPr>
      <w:spacing w:before="225" w:after="100" w:afterAutospacing="1" w:line="288" w:lineRule="atLeast"/>
      <w:ind w:left="225" w:right="375"/>
    </w:pPr>
    <w:rPr>
      <w:rFonts w:ascii="Verdana" w:eastAsia="Times New Roman" w:hAnsi="Verdana" w:cs="Times New Roman"/>
      <w:sz w:val="21"/>
      <w:szCs w:val="21"/>
      <w:lang w:eastAsia="ru-RU"/>
    </w:rPr>
  </w:style>
  <w:style w:type="character" w:styleId="a4">
    <w:name w:val="Emphasis"/>
    <w:basedOn w:val="a0"/>
    <w:uiPriority w:val="20"/>
    <w:qFormat/>
    <w:rsid w:val="00E9748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7489"/>
    <w:pPr>
      <w:spacing w:before="225" w:after="100" w:afterAutospacing="1" w:line="288" w:lineRule="atLeast"/>
      <w:ind w:left="225" w:right="375"/>
    </w:pPr>
    <w:rPr>
      <w:rFonts w:ascii="Verdana" w:eastAsia="Times New Roman" w:hAnsi="Verdana" w:cs="Times New Roman"/>
      <w:sz w:val="21"/>
      <w:szCs w:val="21"/>
      <w:lang w:eastAsia="ru-RU"/>
    </w:rPr>
  </w:style>
  <w:style w:type="character" w:styleId="a4">
    <w:name w:val="Emphasis"/>
    <w:basedOn w:val="a0"/>
    <w:uiPriority w:val="20"/>
    <w:qFormat/>
    <w:rsid w:val="00E9748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32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0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4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2141</Words>
  <Characters>12210</Characters>
  <Application>Microsoft Office Word</Application>
  <DocSecurity>0</DocSecurity>
  <Lines>101</Lines>
  <Paragraphs>28</Paragraphs>
  <ScaleCrop>false</ScaleCrop>
  <Company>Home</Company>
  <LinksUpToDate>false</LinksUpToDate>
  <CharactersWithSpaces>14323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4</cp:revision>
  <dcterms:created xsi:type="dcterms:W3CDTF">2018-06-28T22:27:00Z</dcterms:created>
  <dcterms:modified xsi:type="dcterms:W3CDTF">2018-06-29T09:42:00Z</dcterms:modified>
</cp:coreProperties>
</file>